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73232" w:rsidP="00373232" w:rsidRDefault="00373232" w14:paraId="67859EF5" w14:textId="77777777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TRAFALGAR</w:t>
          </w:r>
        </w:smartTag>
        <w:r>
          <w:t xml:space="preserve"> </w:t>
        </w:r>
        <w:smartTag w:uri="urn:schemas-microsoft-com:office:smarttags" w:element="PlaceType">
          <w:r>
            <w:t>INFANT SCHOOL</w:t>
          </w:r>
        </w:smartTag>
      </w:smartTag>
    </w:p>
    <w:p w:rsidR="00373232" w:rsidP="00373232" w:rsidRDefault="00373232" w14:paraId="0C2FFE6A" w14:textId="236A1CFA">
      <w:pPr>
        <w:pStyle w:val="Heading2"/>
        <w:ind w:firstLine="720"/>
      </w:pPr>
      <w:r>
        <w:t xml:space="preserve">Y1: Curriculum </w:t>
      </w:r>
      <w:proofErr w:type="gramStart"/>
      <w:r>
        <w:t>Information  –</w:t>
      </w:r>
      <w:proofErr w:type="gramEnd"/>
      <w:r>
        <w:t xml:space="preserve"> Summer Term</w:t>
      </w:r>
      <w:r w:rsidR="00F678BB">
        <w:t xml:space="preserve"> 2</w:t>
      </w:r>
      <w:r>
        <w:t xml:space="preserve"> </w:t>
      </w:r>
    </w:p>
    <w:p w:rsidR="004E1BD7" w:rsidP="00E54887" w:rsidRDefault="00373232" w14:paraId="283FE115" w14:textId="77777777">
      <w:pPr>
        <w:pStyle w:val="Heading4"/>
      </w:pPr>
      <w:r>
        <w:t xml:space="preserve">Topic: </w:t>
      </w:r>
      <w:r w:rsidR="00F678BB">
        <w:t>Seaside</w:t>
      </w:r>
      <w:r w:rsidR="00993072">
        <w:t>s</w:t>
      </w:r>
    </w:p>
    <w:p w:rsidRPr="0034430F" w:rsidR="0034430F" w:rsidP="0034430F" w:rsidRDefault="0034430F" w14:paraId="35AA9B6D" w14:textId="77777777"/>
    <w:tbl>
      <w:tblPr>
        <w:tblW w:w="157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5055"/>
        <w:gridCol w:w="5970"/>
      </w:tblGrid>
      <w:tr w:rsidR="00C4687C" w:rsidTr="7BA72F98" w14:paraId="7FD804D3" w14:textId="77777777">
        <w:trPr>
          <w:trHeight w:val="8685"/>
        </w:trPr>
        <w:tc>
          <w:tcPr>
            <w:tcW w:w="4710" w:type="dxa"/>
            <w:tcMar/>
          </w:tcPr>
          <w:p w:rsidR="00C4687C" w:rsidP="5782D17F" w:rsidRDefault="00C4687C" w14:paraId="6D19724C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C4687C" w:rsidP="5782D17F" w:rsidRDefault="00C4687C" w14:paraId="0442B550" w14:textId="77777777">
            <w:pPr>
              <w:pStyle w:val="Heading2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00C4687C">
              <w:rPr>
                <w:rFonts w:ascii="Comic Sans MS" w:hAnsi="Comic Sans MS" w:eastAsia="Comic Sans MS" w:cs="Comic Sans MS"/>
                <w:sz w:val="20"/>
                <w:szCs w:val="20"/>
              </w:rPr>
              <w:t>English</w:t>
            </w:r>
          </w:p>
          <w:p w:rsidR="00C4687C" w:rsidP="5782D17F" w:rsidRDefault="00C4687C" w14:paraId="483B4E5C" w14:textId="3F0A39E7">
            <w:pPr>
              <w:pStyle w:val="Normal"/>
              <w:jc w:val="center"/>
              <w:rPr>
                <w:rFonts w:ascii="Tahoma" w:hAnsi="Tahoma" w:eastAsia="Times New Roman" w:cs="Times New Roman"/>
                <w:sz w:val="24"/>
                <w:szCs w:val="24"/>
              </w:rPr>
            </w:pPr>
            <w:r w:rsidR="5782D17F">
              <w:drawing>
                <wp:inline wp14:editId="5782D17F" wp14:anchorId="093535DD">
                  <wp:extent cx="934620" cy="526211"/>
                  <wp:effectExtent l="19050" t="0" r="0" b="0"/>
                  <wp:docPr id="7" name="Picture 7" descr="Image result for clip art book and pencil icon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013938f914c4413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34531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1" flipV="0">
                            <a:off x="0" y="0"/>
                            <a:ext cx="934620" cy="526211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4BC" w:rsidP="5782D17F" w:rsidRDefault="00D644BC" w14:paraId="5320AF0D" w14:textId="14DB5A8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7BA72F98" w:rsidR="00C4687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Linked </w:t>
            </w:r>
            <w:r w:rsidRPr="7BA72F98" w:rsidR="00F678BB">
              <w:rPr>
                <w:rFonts w:ascii="Comic Sans MS" w:hAnsi="Comic Sans MS" w:eastAsia="Comic Sans MS" w:cs="Comic Sans MS"/>
                <w:sz w:val="20"/>
                <w:szCs w:val="20"/>
              </w:rPr>
              <w:t>to our topic of Sea sides</w:t>
            </w:r>
            <w:r w:rsidRPr="7BA72F98" w:rsidR="00C4687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we will be working on the following texts:</w:t>
            </w:r>
            <w:proofErr w:type="gramStart"/>
            <w:proofErr w:type="gramEnd"/>
            <w:proofErr w:type="gramStart"/>
            <w:proofErr w:type="gramEnd"/>
          </w:p>
          <w:p w:rsidR="7BA72F98" w:rsidP="7BA72F98" w:rsidRDefault="7BA72F98" w14:paraId="4EEC6B3A" w14:textId="2216C239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D644BC" w:rsidP="5782D17F" w:rsidRDefault="00D644BC" w14:paraId="27E85D9E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2A6D8462">
              <w:rPr>
                <w:rFonts w:ascii="Comic Sans MS" w:hAnsi="Comic Sans MS" w:eastAsia="Comic Sans MS" w:cs="Comic Sans MS"/>
                <w:sz w:val="20"/>
                <w:szCs w:val="20"/>
              </w:rPr>
              <w:t>The Storm Whale</w:t>
            </w:r>
          </w:p>
          <w:p w:rsidR="00D644BC" w:rsidP="5782D17F" w:rsidRDefault="00D644BC" w14:paraId="185C2C59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7BA72F98" w:rsidR="2A6D8462">
              <w:rPr>
                <w:rFonts w:ascii="Comic Sans MS" w:hAnsi="Comic Sans MS" w:eastAsia="Comic Sans MS" w:cs="Comic Sans MS"/>
                <w:sz w:val="20"/>
                <w:szCs w:val="20"/>
              </w:rPr>
              <w:t>The Lonely Beast</w:t>
            </w:r>
          </w:p>
          <w:p w:rsidR="7BA72F98" w:rsidP="7BA72F98" w:rsidRDefault="7BA72F98" w14:paraId="322B18E0" w14:textId="0D3B7B66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AE7DB1" w:rsidP="5782D17F" w:rsidRDefault="00AE7DB1" w14:paraId="231E23C8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1DCA2DB3">
              <w:rPr>
                <w:rFonts w:ascii="Comic Sans MS" w:hAnsi="Comic Sans MS" w:eastAsia="Comic Sans MS" w:cs="Comic Sans MS"/>
                <w:sz w:val="20"/>
                <w:szCs w:val="20"/>
              </w:rPr>
              <w:t>Seaside poems</w:t>
            </w:r>
          </w:p>
          <w:p w:rsidR="00AE7DB1" w:rsidP="5782D17F" w:rsidRDefault="00AE7DB1" w14:paraId="564F7424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AE7DB1" w:rsidP="5782D17F" w:rsidRDefault="00AE7DB1" w14:paraId="412763AB" w14:textId="2FECBF79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1DCA2DB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Writing for different purposes </w:t>
            </w:r>
            <w:proofErr w:type="gramStart"/>
            <w:r w:rsidRPr="5782D17F" w:rsidR="6E720995">
              <w:rPr>
                <w:rFonts w:ascii="Comic Sans MS" w:hAnsi="Comic Sans MS" w:eastAsia="Comic Sans MS" w:cs="Comic Sans MS"/>
                <w:sz w:val="20"/>
                <w:szCs w:val="20"/>
              </w:rPr>
              <w:t>e.g.</w:t>
            </w:r>
            <w:proofErr w:type="gramEnd"/>
            <w:r w:rsidRPr="5782D17F" w:rsidR="1DCA2DB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letter writing, postcards, invitations, poetry.</w:t>
            </w:r>
          </w:p>
          <w:p w:rsidR="00D644BC" w:rsidP="5782D17F" w:rsidRDefault="00D644BC" w14:paraId="1F2761C1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AE7DB1" w:rsidP="5782D17F" w:rsidRDefault="00AE7DB1" w14:paraId="44DDD94B" w14:textId="291A8364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1DCA2DB3">
              <w:rPr>
                <w:rFonts w:ascii="Comic Sans MS" w:hAnsi="Comic Sans MS" w:eastAsia="Comic Sans MS" w:cs="Comic Sans MS"/>
                <w:sz w:val="20"/>
                <w:szCs w:val="20"/>
              </w:rPr>
              <w:t>Handwriting practice will continue weekly.</w:t>
            </w:r>
          </w:p>
          <w:p w:rsidR="00AE7DB1" w:rsidP="5782D17F" w:rsidRDefault="00AE7DB1" w14:paraId="0DE5E439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AE7DB1" w:rsidP="5782D17F" w:rsidRDefault="00AE7DB1" w14:paraId="522EFCE9" w14:textId="020CC2A9">
            <w:pPr>
              <w:pStyle w:val="Header"/>
              <w:numPr>
                <w:ilvl w:val="0"/>
                <w:numId w:val="9"/>
              </w:numPr>
              <w:tabs>
                <w:tab w:val="clear" w:leader="none" w:pos="4153"/>
                <w:tab w:val="clear" w:leader="none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1DCA2DB3">
              <w:rPr>
                <w:rFonts w:ascii="Comic Sans MS" w:hAnsi="Comic Sans MS" w:eastAsia="Comic Sans MS" w:cs="Comic Sans MS"/>
                <w:sz w:val="20"/>
                <w:szCs w:val="20"/>
              </w:rPr>
              <w:t>Our focus will be on reading and spelling the Common Exception Words</w:t>
            </w:r>
            <w:r w:rsidRPr="5782D17F" w:rsidR="0160C2E5"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</w:p>
          <w:p w:rsidR="18CB51AE" w:rsidP="5782D17F" w:rsidRDefault="18CB51AE" w14:paraId="2878C5B0" w14:textId="12001012">
            <w:pPr>
              <w:pStyle w:val="Header"/>
              <w:tabs>
                <w:tab w:val="clear" w:leader="none" w:pos="4153"/>
                <w:tab w:val="clear" w:leader="none" w:pos="8306"/>
              </w:tabs>
              <w:ind w:left="0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3F601F1" w:rsidP="5782D17F" w:rsidRDefault="13F601F1" w14:paraId="0BD94D0E" w14:textId="3B02C17E">
            <w:pPr>
              <w:pStyle w:val="Header"/>
              <w:numPr>
                <w:ilvl w:val="0"/>
                <w:numId w:val="9"/>
              </w:numPr>
              <w:tabs>
                <w:tab w:val="clear" w:leader="none" w:pos="4153"/>
                <w:tab w:val="clear" w:leader="none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8B8414D" w:rsidR="0160C2E5">
              <w:rPr>
                <w:rFonts w:ascii="Comic Sans MS" w:hAnsi="Comic Sans MS" w:eastAsia="Comic Sans MS" w:cs="Comic Sans MS"/>
                <w:sz w:val="20"/>
                <w:szCs w:val="20"/>
              </w:rPr>
              <w:t>Weekly spelling homework will continue for this half term and your child will be tested every FRIDAY starting on 17</w:t>
            </w:r>
            <w:r w:rsidRPr="38B8414D" w:rsidR="0160C2E5">
              <w:rPr>
                <w:rFonts w:ascii="Comic Sans MS" w:hAnsi="Comic Sans MS" w:eastAsia="Comic Sans MS" w:cs="Comic Sans MS"/>
                <w:sz w:val="20"/>
                <w:szCs w:val="20"/>
                <w:vertAlign w:val="superscript"/>
              </w:rPr>
              <w:t>th</w:t>
            </w:r>
            <w:r w:rsidRPr="38B8414D" w:rsidR="0160C2E5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June. The results will be sent home with your child at the end of the day.</w:t>
            </w:r>
          </w:p>
          <w:p w:rsidR="00AE7DB1" w:rsidP="5782D17F" w:rsidRDefault="00AE7DB1" w14:paraId="60CE90EA" w14:textId="27136331">
            <w:pPr>
              <w:pStyle w:val="Header"/>
              <w:tabs>
                <w:tab w:val="clear" w:pos="4153"/>
                <w:tab w:val="clear" w:pos="8306"/>
              </w:tabs>
              <w:ind w:left="0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F678BB" w:rsidP="5782D17F" w:rsidRDefault="00F678BB" w14:paraId="6F9A3C58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ind w:left="720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5055" w:type="dxa"/>
            <w:tcMar/>
          </w:tcPr>
          <w:p w:rsidR="00C4687C" w:rsidP="5782D17F" w:rsidRDefault="00C4687C" w14:paraId="0B09E5EC" w14:textId="77777777">
            <w:pPr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  <w:u w:val="single"/>
              </w:rPr>
            </w:pPr>
          </w:p>
          <w:p w:rsidRPr="000535CB" w:rsidR="00F678BB" w:rsidP="5782D17F" w:rsidRDefault="00F678BB" w14:paraId="68023DE0" w14:textId="58CDFC9A">
            <w:pPr>
              <w:pStyle w:val="Heading2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00C4687C">
              <w:rPr>
                <w:rFonts w:ascii="Comic Sans MS" w:hAnsi="Comic Sans MS" w:eastAsia="Comic Sans MS" w:cs="Comic Sans MS"/>
                <w:sz w:val="20"/>
                <w:szCs w:val="20"/>
              </w:rPr>
              <w:t>Mathematics</w:t>
            </w:r>
          </w:p>
          <w:p w:rsidRPr="000535CB" w:rsidR="00F678BB" w:rsidP="5782D17F" w:rsidRDefault="00F678BB" w14:paraId="4BA95005" w14:noSpellErr="1" w14:textId="01E88BC5">
            <w:pPr>
              <w:pStyle w:val="Normal"/>
              <w:jc w:val="center"/>
              <w:rPr>
                <w:rFonts w:ascii="Tahoma" w:hAnsi="Tahoma" w:eastAsia="Times New Roman" w:cs="Times New Roman"/>
                <w:sz w:val="24"/>
                <w:szCs w:val="24"/>
              </w:rPr>
            </w:pPr>
            <w:r w:rsidR="5782D17F">
              <w:drawing>
                <wp:inline wp14:editId="1A6E3B20" wp14:anchorId="17B33CD1">
                  <wp:extent cx="1129665" cy="403061"/>
                  <wp:effectExtent l="0" t="0" r="0" b="0"/>
                  <wp:docPr id="1" name="Picture 4" descr="Image result for clip art maths icon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dd423a3c9a3f4b8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129665" cy="403061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5782D17F" w:rsidP="5782D17F" w:rsidRDefault="5782D17F" w14:paraId="52D5AD3A" w14:textId="6945FDB4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D644BC" w:rsidP="5782D17F" w:rsidRDefault="00D644BC" w14:paraId="0B53A923" w14:textId="03669F73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2A6D846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We will be continuing to embed arithmetic skills. </w:t>
            </w:r>
          </w:p>
          <w:p w:rsidR="00D644BC" w:rsidP="5782D17F" w:rsidRDefault="00D644BC" w14:paraId="238C6A60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38B8414D" w:rsidP="38B8414D" w:rsidRDefault="38B8414D" w14:paraId="55F2A78B" w14:textId="68C2E887">
            <w:pPr>
              <w:pStyle w:val="Header"/>
              <w:numPr>
                <w:ilvl w:val="0"/>
                <w:numId w:val="4"/>
              </w:numPr>
              <w:tabs>
                <w:tab w:val="clear" w:leader="none" w:pos="4153"/>
                <w:tab w:val="clear" w:leader="none" w:pos="8306"/>
              </w:tabs>
              <w:rPr>
                <w:rFonts w:ascii="Tahoma" w:hAnsi="Tahoma" w:eastAsia="Tahoma" w:cs="Tahoma" w:asciiTheme="minorAscii" w:hAnsiTheme="minorAscii" w:eastAsiaTheme="minorAscii" w:cstheme="minorAscii"/>
                <w:sz w:val="20"/>
                <w:szCs w:val="20"/>
              </w:rPr>
            </w:pPr>
            <w:r w:rsidRPr="38B8414D" w:rsidR="38B8414D">
              <w:rPr>
                <w:rFonts w:ascii="Comic Sans MS" w:hAnsi="Comic Sans MS" w:eastAsia="Comic Sans MS" w:cs="Comic Sans MS"/>
                <w:sz w:val="20"/>
                <w:szCs w:val="20"/>
              </w:rPr>
              <w:t>Number bonds to 10 and 20</w:t>
            </w:r>
          </w:p>
          <w:p w:rsidR="00D644BC" w:rsidP="5782D17F" w:rsidRDefault="00D644BC" w14:paraId="245D135C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360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2A6D8462">
              <w:rPr>
                <w:rFonts w:ascii="Comic Sans MS" w:hAnsi="Comic Sans MS" w:eastAsia="Comic Sans MS" w:cs="Comic Sans MS"/>
                <w:sz w:val="20"/>
                <w:szCs w:val="20"/>
              </w:rPr>
              <w:t>Partitioning numbers</w:t>
            </w:r>
          </w:p>
          <w:p w:rsidR="00D644BC" w:rsidP="5782D17F" w:rsidRDefault="00D644BC" w14:paraId="21BC6B78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360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2A6D8462">
              <w:rPr>
                <w:rFonts w:ascii="Comic Sans MS" w:hAnsi="Comic Sans MS" w:eastAsia="Comic Sans MS" w:cs="Comic Sans MS"/>
                <w:sz w:val="20"/>
                <w:szCs w:val="20"/>
              </w:rPr>
              <w:t>Doubling/halving</w:t>
            </w:r>
          </w:p>
          <w:p w:rsidR="00D644BC" w:rsidP="5782D17F" w:rsidRDefault="00D644BC" w14:paraId="5473932A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360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2A6D8462">
              <w:rPr>
                <w:rFonts w:ascii="Comic Sans MS" w:hAnsi="Comic Sans MS" w:eastAsia="Comic Sans MS" w:cs="Comic Sans MS"/>
                <w:sz w:val="20"/>
                <w:szCs w:val="20"/>
              </w:rPr>
              <w:t>Multiplication- groups of</w:t>
            </w:r>
          </w:p>
          <w:p w:rsidR="00D644BC" w:rsidP="5782D17F" w:rsidRDefault="00D644BC" w14:paraId="70E1916A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360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2A6D8462">
              <w:rPr>
                <w:rFonts w:ascii="Comic Sans MS" w:hAnsi="Comic Sans MS" w:eastAsia="Comic Sans MS" w:cs="Comic Sans MS"/>
                <w:sz w:val="20"/>
                <w:szCs w:val="20"/>
              </w:rPr>
              <w:t>Division – grouped into</w:t>
            </w:r>
          </w:p>
          <w:p w:rsidR="00D644BC" w:rsidP="5782D17F" w:rsidRDefault="00D644BC" w14:paraId="18948393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360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2A6D8462">
              <w:rPr>
                <w:rFonts w:ascii="Comic Sans MS" w:hAnsi="Comic Sans MS" w:eastAsia="Comic Sans MS" w:cs="Comic Sans MS"/>
                <w:sz w:val="20"/>
                <w:szCs w:val="20"/>
              </w:rPr>
              <w:t>Addition and subtraction real life word problems</w:t>
            </w:r>
          </w:p>
          <w:p w:rsidR="00D644BC" w:rsidP="5782D17F" w:rsidRDefault="00D644BC" w14:paraId="14885FD1" w14:textId="57DDD3BA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360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2A6D8462">
              <w:rPr>
                <w:rFonts w:ascii="Comic Sans MS" w:hAnsi="Comic Sans MS" w:eastAsia="Comic Sans MS" w:cs="Comic Sans MS"/>
                <w:sz w:val="20"/>
                <w:szCs w:val="20"/>
              </w:rPr>
              <w:t>Capacity- focussing on mathematical language</w:t>
            </w:r>
          </w:p>
          <w:p w:rsidR="00D644BC" w:rsidP="5782D17F" w:rsidRDefault="00D644BC" w14:paraId="4ED09E5B" w14:textId="38821262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360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8B8414D" w:rsidR="2A6D8462">
              <w:rPr>
                <w:rFonts w:ascii="Comic Sans MS" w:hAnsi="Comic Sans MS" w:eastAsia="Comic Sans MS" w:cs="Comic Sans MS"/>
                <w:sz w:val="20"/>
                <w:szCs w:val="20"/>
              </w:rPr>
              <w:t>Coin recognition and working out totals to 20p, 50p, £1</w:t>
            </w:r>
          </w:p>
          <w:p w:rsidR="00D644BC" w:rsidP="5782D17F" w:rsidRDefault="00D644BC" w14:paraId="3457E333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360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2A6D8462">
              <w:rPr>
                <w:rFonts w:ascii="Comic Sans MS" w:hAnsi="Comic Sans MS" w:eastAsia="Comic Sans MS" w:cs="Comic Sans MS"/>
                <w:sz w:val="20"/>
                <w:szCs w:val="20"/>
              </w:rPr>
              <w:t>Time- focussing on quarter past and quarter to</w:t>
            </w:r>
          </w:p>
          <w:p w:rsidR="00C4687C" w:rsidP="5782D17F" w:rsidRDefault="00AE7DB1" w14:paraId="2AB3E2B6" w14:textId="77777777" w14:noSpellErr="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C4687C" w:rsidP="5782D17F" w:rsidRDefault="00C4687C" w14:paraId="520D2906" w14:textId="1DA9E5E6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  <w:tc>
          <w:tcPr>
            <w:tcW w:w="5970" w:type="dxa"/>
            <w:tcMar/>
          </w:tcPr>
          <w:p w:rsidR="00C4687C" w:rsidP="5782D17F" w:rsidRDefault="00AE7DB1" w14:paraId="5DEB9AE7" w14:textId="77777777" w14:noSpellErr="1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7214" behindDoc="0" locked="0" layoutInCell="1" allowOverlap="1" wp14:anchorId="505A3354" wp14:editId="2F6FFE19">
                  <wp:simplePos x="0" y="0"/>
                  <wp:positionH relativeFrom="column">
                    <wp:posOffset>2570921</wp:posOffset>
                  </wp:positionH>
                  <wp:positionV relativeFrom="paragraph">
                    <wp:posOffset>23100</wp:posOffset>
                  </wp:positionV>
                  <wp:extent cx="483876" cy="478684"/>
                  <wp:effectExtent l="0" t="0" r="0" b="0"/>
                  <wp:wrapNone/>
                  <wp:docPr id="10" name="Picture 10" descr="Related image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483876" cy="478684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77C08C40" w:rsidP="5782D17F" w:rsidRDefault="77C08C40" w14:paraId="380162A2" w14:textId="06C6A9E5">
            <w:pPr>
              <w:pStyle w:val="Heading2"/>
              <w:spacing w:line="259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8B8414D" w:rsidR="00C4687C">
              <w:rPr>
                <w:rFonts w:ascii="Comic Sans MS" w:hAnsi="Comic Sans MS" w:eastAsia="Comic Sans MS" w:cs="Comic Sans MS"/>
                <w:sz w:val="20"/>
                <w:szCs w:val="20"/>
              </w:rPr>
              <w:t>Other Areas</w:t>
            </w:r>
          </w:p>
          <w:p w:rsidR="38B8414D" w:rsidP="38B8414D" w:rsidRDefault="38B8414D" w14:paraId="37F0313E" w14:textId="53A94F35">
            <w:pPr>
              <w:pStyle w:val="Normal"/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Pr="00AE7DB1" w:rsidR="00C4687C" w:rsidP="5782D17F" w:rsidRDefault="00F678BB" w14:paraId="636F82F6" w14:textId="7BB18A2E">
            <w:pPr>
              <w:pStyle w:val="Normal"/>
              <w:suppressAutoHyphens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782D17F" w:rsidR="00F678B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Science:</w:t>
            </w:r>
            <w:r w:rsidRPr="5782D17F" w:rsidR="00F678B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5782D17F" w:rsidR="53E8009E">
              <w:rPr>
                <w:rFonts w:ascii="Comic Sans MS" w:hAnsi="Comic Sans MS" w:eastAsia="Comic Sans MS" w:cs="Comic Sans MS"/>
                <w:sz w:val="20"/>
                <w:szCs w:val="20"/>
              </w:rPr>
              <w:t>To d</w:t>
            </w:r>
            <w:r w:rsidRPr="5782D17F" w:rsidR="53E8009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escribe and compare the structure of a variety of common animals</w:t>
            </w:r>
            <w:r w:rsidRPr="5782D17F" w:rsidR="4769CC7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</w:t>
            </w:r>
            <w:r w:rsidRPr="5782D17F" w:rsidR="53E8009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  <w:r w:rsidRPr="5782D17F" w:rsidR="45BFCEC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f</w:t>
            </w:r>
            <w:r w:rsidRPr="5782D17F" w:rsidR="53E8009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ocusing on animals found in the sea.</w:t>
            </w:r>
          </w:p>
          <w:p w:rsidRPr="00AE7DB1" w:rsidR="00AE7DB1" w:rsidP="5782D17F" w:rsidRDefault="00AE7DB1" w14:paraId="396977F7" w14:textId="17ACF840">
            <w:pPr>
              <w:pStyle w:val="Normal"/>
              <w:suppressAutoHyphens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Pr="00AE7DB1" w:rsidR="00F678BB" w:rsidP="5782D17F" w:rsidRDefault="00F678BB" w14:paraId="1E2C1E44" w14:textId="179E2E5E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00F678B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History:</w:t>
            </w:r>
            <w:r w:rsidRPr="5782D17F" w:rsidR="00F678B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To look at seaside holidays in the past and present</w:t>
            </w:r>
            <w:r w:rsidRPr="5782D17F" w:rsidR="1DCA2DB3"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</w:p>
          <w:p w:rsidRPr="00AE7DB1" w:rsidR="00AE7DB1" w:rsidP="5782D17F" w:rsidRDefault="00AE7DB1" w14:paraId="1D91E0E2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AE7DB1" w:rsidR="00F678BB" w:rsidP="5782D17F" w:rsidRDefault="00F678BB" w14:paraId="006D1134" w14:textId="73D52C4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8B8414D" w:rsidR="00F678B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Geography:</w:t>
            </w:r>
            <w:r w:rsidRPr="38B8414D" w:rsidR="00F678B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To use maps to locate places within the British Isles, comparing our local area with other environments including coastal towns.</w:t>
            </w:r>
          </w:p>
          <w:p w:rsidRPr="00AE7DB1" w:rsidR="00AE7DB1" w:rsidP="5782D17F" w:rsidRDefault="00AE7DB1" w14:paraId="733995D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Pr="00AE7DB1" w:rsidR="00F678BB" w:rsidP="5782D17F" w:rsidRDefault="00F678BB" w14:paraId="03370BF1" w14:textId="1E3C578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38B8414D" w:rsidR="00F678B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Art &amp; Design:</w:t>
            </w:r>
            <w:r w:rsidRPr="38B8414D" w:rsidR="00F678B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To create a variety of seaside art using different techniques.</w:t>
            </w:r>
          </w:p>
          <w:p w:rsidRPr="00AE7DB1" w:rsidR="00AE7DB1" w:rsidP="5782D17F" w:rsidRDefault="00AE7DB1" w14:paraId="71D1D4AB" w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</w:p>
          <w:p w:rsidRPr="00AE7DB1" w:rsidR="00AE7DB1" w:rsidP="5782D17F" w:rsidRDefault="00AE7DB1" w14:paraId="276CC9AC" w14:textId="4C5A26E8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1DCA2DB3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Computing:</w:t>
            </w:r>
            <w:r w:rsidRPr="5782D17F" w:rsidR="1DCA2DB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(including ICT</w:t>
            </w:r>
            <w:r w:rsidRPr="5782D17F" w:rsidR="1DCA2DB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&amp; online safety</w:t>
            </w:r>
            <w:r w:rsidRPr="5782D17F" w:rsidR="1DCA2DB3">
              <w:rPr>
                <w:rFonts w:ascii="Comic Sans MS" w:hAnsi="Comic Sans MS" w:eastAsia="Comic Sans MS" w:cs="Comic Sans MS"/>
                <w:sz w:val="20"/>
                <w:szCs w:val="20"/>
              </w:rPr>
              <w:t>)</w:t>
            </w:r>
            <w:r w:rsidRPr="5782D17F" w:rsidR="00F678B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5782D17F" w:rsidR="1DCA2DB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programming using Scratch </w:t>
            </w:r>
            <w:r w:rsidRPr="5782D17F" w:rsidR="1DCA2DB3">
              <w:rPr>
                <w:rFonts w:ascii="Comic Sans MS" w:hAnsi="Comic Sans MS" w:eastAsia="Comic Sans MS" w:cs="Comic Sans MS"/>
                <w:sz w:val="20"/>
                <w:szCs w:val="20"/>
              </w:rPr>
              <w:t>jnr</w:t>
            </w:r>
            <w:r w:rsidRPr="5782D17F" w:rsidR="1DCA2DB3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</w:p>
          <w:p w:rsidR="5782D17F" w:rsidP="5782D17F" w:rsidRDefault="5782D17F" w14:paraId="7FE5EE4A" w14:textId="5BD3502E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Pr="00AE7DB1" w:rsidR="00AE7DB1" w:rsidP="5782D17F" w:rsidRDefault="00AE7DB1" w14:paraId="6B5D849D" w14:textId="1519A158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00F678B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PE:</w:t>
            </w:r>
            <w:r w:rsidRPr="5782D17F" w:rsidR="00F678B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5782D17F" w:rsidR="10BC1F8E">
              <w:rPr>
                <w:rFonts w:ascii="Comic Sans MS" w:hAnsi="Comic Sans MS" w:eastAsia="Comic Sans MS" w:cs="Comic Sans MS"/>
                <w:sz w:val="20"/>
                <w:szCs w:val="20"/>
              </w:rPr>
              <w:t>U</w:t>
            </w:r>
            <w:r w:rsidRPr="5782D17F" w:rsidR="1DCA2DB3">
              <w:rPr>
                <w:rFonts w:ascii="Comic Sans MS" w:hAnsi="Comic Sans MS" w:eastAsia="Comic Sans MS" w:cs="Comic Sans MS"/>
                <w:sz w:val="20"/>
                <w:szCs w:val="20"/>
              </w:rPr>
              <w:t>nder the sea dance sequence. Team games in preparation for sports day.</w:t>
            </w:r>
          </w:p>
          <w:p w:rsidR="5782D17F" w:rsidP="5782D17F" w:rsidRDefault="5782D17F" w14:paraId="1B009647" w14:textId="5268BA6C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Pr="00AE7DB1" w:rsidR="00AE7DB1" w:rsidP="5782D17F" w:rsidRDefault="00AE7DB1" w14:paraId="3282B028" w14:textId="06964813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00F678B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RE:</w:t>
            </w:r>
            <w:r w:rsidRPr="5782D17F" w:rsidR="00F678B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To look at the importance of pilgrimages across different religions. </w:t>
            </w:r>
            <w:r w:rsidRPr="5782D17F" w:rsidR="00DC085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Introduction to Buddhism.</w:t>
            </w:r>
          </w:p>
          <w:p w:rsidR="5782D17F" w:rsidP="5782D17F" w:rsidRDefault="5782D17F" w14:paraId="31DB9472" w14:textId="6A57E8D5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Pr="00AE7DB1" w:rsidR="00AE7DB1" w:rsidP="5782D17F" w:rsidRDefault="00AE7DB1" w14:paraId="316D37BD" w14:textId="361F30E0">
            <w:pPr>
              <w:pStyle w:val="Header"/>
              <w:tabs>
                <w:tab w:val="clear" w:leader="none" w:pos="4153"/>
                <w:tab w:val="clear" w:leader="none" w:pos="8306"/>
              </w:tabs>
              <w:suppressAutoHyphens/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</w:pPr>
            <w:r w:rsidRPr="5782D17F" w:rsidR="00F678B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Music:</w:t>
            </w:r>
            <w:r w:rsidRPr="5782D17F" w:rsidR="00F678B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Continue to develop pitch and rhythm skills and use them to create an “underwater composition”.</w:t>
            </w:r>
            <w:r w:rsidRPr="5782D17F" w:rsidR="00DC085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Exploring music technology.</w:t>
            </w:r>
          </w:p>
          <w:p w:rsidR="5782D17F" w:rsidP="5782D17F" w:rsidRDefault="5782D17F" w14:paraId="6A6541A5" w14:textId="24BB14E8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Pr="00F678BB" w:rsidR="00F678BB" w:rsidP="5782D17F" w:rsidRDefault="00F678BB" w14:paraId="0AD09B07" w14:textId="54A46613">
            <w:pPr>
              <w:ind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00F678BB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PSHE:</w:t>
            </w:r>
            <w:r w:rsidRPr="5782D17F" w:rsidR="00F678B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To discuss safety at the seaside</w:t>
            </w:r>
            <w:r w:rsidRPr="5782D17F" w:rsidR="00DC085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and how to manage change in our lives.</w:t>
            </w:r>
          </w:p>
        </w:tc>
      </w:tr>
    </w:tbl>
    <w:p w:rsidR="00373232" w:rsidP="00373232" w:rsidRDefault="00373232" w14:paraId="1D3E1614" w14:textId="77777777">
      <w:pPr>
        <w:rPr>
          <w:sz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14"/>
      </w:tblGrid>
      <w:tr w:rsidR="00373232" w:rsidTr="5782D17F" w14:paraId="6E1A5D94" w14:textId="77777777">
        <w:tc>
          <w:tcPr>
            <w:tcW w:w="15814" w:type="dxa"/>
            <w:tcMar/>
          </w:tcPr>
          <w:p w:rsidR="00373232" w:rsidP="5782D17F" w:rsidRDefault="00373232" w14:paraId="71E1C7D1" w14:textId="77777777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00DC0857" w:rsidP="5782D17F" w:rsidRDefault="00DC0857" w14:paraId="1FFDFE88" w14:textId="6A3B4685">
            <w:pPr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782D17F" w:rsidR="00373232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What you can do to help: </w:t>
            </w:r>
            <w:r w:rsidRPr="5782D17F" w:rsidR="03531ECD">
              <w:rPr>
                <w:rFonts w:ascii="Comic Sans MS" w:hAnsi="Comic Sans MS" w:eastAsia="Comic Sans MS" w:cs="Comic Sans MS"/>
                <w:sz w:val="20"/>
                <w:szCs w:val="20"/>
              </w:rPr>
              <w:t>Please continue to support your child wit</w:t>
            </w:r>
            <w:r w:rsidRPr="5782D17F" w:rsidR="209D44C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h their weekly spelling </w:t>
            </w:r>
            <w:r w:rsidRPr="5782D17F" w:rsidR="03531ECD">
              <w:rPr>
                <w:rFonts w:ascii="Comic Sans MS" w:hAnsi="Comic Sans MS" w:eastAsia="Comic Sans MS" w:cs="Comic Sans MS"/>
                <w:sz w:val="20"/>
                <w:szCs w:val="20"/>
              </w:rPr>
              <w:t>homework</w:t>
            </w:r>
            <w:r w:rsidRPr="5782D17F" w:rsidR="2951C03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online</w:t>
            </w:r>
            <w:r w:rsidRPr="5782D17F" w:rsidR="03531ECD">
              <w:rPr>
                <w:rFonts w:ascii="Comic Sans MS" w:hAnsi="Comic Sans MS" w:eastAsia="Comic Sans MS" w:cs="Comic Sans MS"/>
                <w:sz w:val="20"/>
                <w:szCs w:val="20"/>
              </w:rPr>
              <w:t>.</w:t>
            </w:r>
            <w:r w:rsidRPr="5782D17F" w:rsidR="00373232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5782D17F" w:rsidR="00C4687C">
              <w:rPr>
                <w:rFonts w:ascii="Comic Sans MS" w:hAnsi="Comic Sans MS" w:eastAsia="Comic Sans MS" w:cs="Comic Sans MS"/>
                <w:sz w:val="20"/>
                <w:szCs w:val="20"/>
              </w:rPr>
              <w:t>Please continue to share your daily reading experiences in your reading diary.</w:t>
            </w:r>
            <w:r w:rsidRPr="5782D17F" w:rsidR="4E5AEA4B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5782D17F" w:rsidR="08045A50">
              <w:rPr>
                <w:rFonts w:ascii="Comic Sans MS" w:hAnsi="Comic Sans MS" w:eastAsia="Comic Sans MS" w:cs="Comic Sans MS"/>
                <w:sz w:val="20"/>
                <w:szCs w:val="20"/>
              </w:rPr>
              <w:t>S</w:t>
            </w:r>
            <w:r w:rsidRPr="5782D17F" w:rsidR="00DC0857">
              <w:rPr>
                <w:rFonts w:ascii="Comic Sans MS" w:hAnsi="Comic Sans MS" w:eastAsia="Comic Sans MS" w:cs="Comic Sans MS"/>
                <w:sz w:val="20"/>
                <w:szCs w:val="20"/>
              </w:rPr>
              <w:t>timulat</w:t>
            </w:r>
            <w:r w:rsidRPr="5782D17F" w:rsidR="5AB8D1BB">
              <w:rPr>
                <w:rFonts w:ascii="Comic Sans MS" w:hAnsi="Comic Sans MS" w:eastAsia="Comic Sans MS" w:cs="Comic Sans MS"/>
                <w:sz w:val="20"/>
                <w:szCs w:val="20"/>
              </w:rPr>
              <w:t>ing</w:t>
            </w:r>
            <w:r w:rsidRPr="5782D17F" w:rsidR="00DC0857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your child’s interest in this term’s topic </w:t>
            </w:r>
            <w:r w:rsidRPr="5782D17F" w:rsidR="55ED0DAC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with </w:t>
            </w:r>
            <w:r w:rsidRPr="5782D17F" w:rsidR="00DC0857">
              <w:rPr>
                <w:rFonts w:ascii="Comic Sans MS" w:hAnsi="Comic Sans MS" w:eastAsia="Comic Sans MS" w:cs="Comic Sans MS"/>
                <w:sz w:val="20"/>
                <w:szCs w:val="20"/>
              </w:rPr>
              <w:t>visits to an aquarium or a seaside resort would be valuable, as well as discussions with older family members about seaside holidays they enjoyed as children and looking at photos of family holidays.</w:t>
            </w:r>
          </w:p>
        </w:tc>
      </w:tr>
    </w:tbl>
    <w:p w:rsidR="00373232" w:rsidP="0034430F" w:rsidRDefault="00373232" w14:paraId="0484DD1F" w14:textId="77777777">
      <w:pPr>
        <w:rPr>
          <w:sz w:val="20"/>
        </w:rPr>
      </w:pPr>
    </w:p>
    <w:p w:rsidR="004E1BD7" w:rsidRDefault="004E1BD7" w14:paraId="0AB8990F" w14:textId="77777777"/>
    <w:sectPr w:rsidR="004E1BD7" w:rsidSect="009E1EA7">
      <w:pgSz w:w="16840" w:h="11907" w:orient="landscape" w:code="9"/>
      <w:pgMar w:top="567" w:right="567" w:bottom="578" w:left="56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" w15:restartNumberingAfterBreak="0">
    <w:nsid w:val="1A8A5C1F"/>
    <w:multiLevelType w:val="hybridMultilevel"/>
    <w:tmpl w:val="C43E08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DC78EC"/>
    <w:multiLevelType w:val="hybridMultilevel"/>
    <w:tmpl w:val="B40260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F25653"/>
    <w:multiLevelType w:val="hybridMultilevel"/>
    <w:tmpl w:val="893C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DE79BB"/>
    <w:multiLevelType w:val="hybridMultilevel"/>
    <w:tmpl w:val="8312D29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4047CE"/>
    <w:multiLevelType w:val="hybridMultilevel"/>
    <w:tmpl w:val="DBB42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A224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232"/>
    <w:rsid w:val="0000027E"/>
    <w:rsid w:val="000535CB"/>
    <w:rsid w:val="000B59F6"/>
    <w:rsid w:val="000E12AD"/>
    <w:rsid w:val="001A1919"/>
    <w:rsid w:val="001C7BB1"/>
    <w:rsid w:val="001D0C8E"/>
    <w:rsid w:val="00276229"/>
    <w:rsid w:val="002D6CA4"/>
    <w:rsid w:val="002E7B46"/>
    <w:rsid w:val="0034430F"/>
    <w:rsid w:val="00373232"/>
    <w:rsid w:val="003D5AAA"/>
    <w:rsid w:val="004B03DB"/>
    <w:rsid w:val="004E1BD7"/>
    <w:rsid w:val="00530259"/>
    <w:rsid w:val="00532B5F"/>
    <w:rsid w:val="00580962"/>
    <w:rsid w:val="006B1984"/>
    <w:rsid w:val="007706BA"/>
    <w:rsid w:val="007B06BF"/>
    <w:rsid w:val="008256CE"/>
    <w:rsid w:val="009407B8"/>
    <w:rsid w:val="00942C26"/>
    <w:rsid w:val="00993072"/>
    <w:rsid w:val="009D0507"/>
    <w:rsid w:val="009E1EA7"/>
    <w:rsid w:val="00AA709D"/>
    <w:rsid w:val="00AD75A1"/>
    <w:rsid w:val="00AE7DB1"/>
    <w:rsid w:val="00BF2F64"/>
    <w:rsid w:val="00C36938"/>
    <w:rsid w:val="00C4687C"/>
    <w:rsid w:val="00CB04CE"/>
    <w:rsid w:val="00CC12FC"/>
    <w:rsid w:val="00CC62BD"/>
    <w:rsid w:val="00D644BC"/>
    <w:rsid w:val="00DB41E9"/>
    <w:rsid w:val="00DC0857"/>
    <w:rsid w:val="00E141EF"/>
    <w:rsid w:val="00E54887"/>
    <w:rsid w:val="00E62E5C"/>
    <w:rsid w:val="00E91E25"/>
    <w:rsid w:val="00EE201C"/>
    <w:rsid w:val="00F678BB"/>
    <w:rsid w:val="00F93D38"/>
    <w:rsid w:val="0160C2E5"/>
    <w:rsid w:val="03531ECD"/>
    <w:rsid w:val="08045A50"/>
    <w:rsid w:val="0CF802E2"/>
    <w:rsid w:val="10BC1F8E"/>
    <w:rsid w:val="13F601F1"/>
    <w:rsid w:val="16462191"/>
    <w:rsid w:val="167D3266"/>
    <w:rsid w:val="181902C7"/>
    <w:rsid w:val="187CB522"/>
    <w:rsid w:val="18CB51AE"/>
    <w:rsid w:val="194D2F84"/>
    <w:rsid w:val="1AC4789D"/>
    <w:rsid w:val="1AE8FFE5"/>
    <w:rsid w:val="1DCA2DB3"/>
    <w:rsid w:val="1FCE14BC"/>
    <w:rsid w:val="209D44CC"/>
    <w:rsid w:val="20B8F34C"/>
    <w:rsid w:val="234F92B8"/>
    <w:rsid w:val="26BDF5D2"/>
    <w:rsid w:val="2951C03B"/>
    <w:rsid w:val="2A6D8462"/>
    <w:rsid w:val="35C2416E"/>
    <w:rsid w:val="374A8E0A"/>
    <w:rsid w:val="37F737F1"/>
    <w:rsid w:val="38B5595F"/>
    <w:rsid w:val="38B8414D"/>
    <w:rsid w:val="390B4BE5"/>
    <w:rsid w:val="39930852"/>
    <w:rsid w:val="3B6788C3"/>
    <w:rsid w:val="3B720604"/>
    <w:rsid w:val="40FBD387"/>
    <w:rsid w:val="417A8714"/>
    <w:rsid w:val="4297A3E8"/>
    <w:rsid w:val="432C1415"/>
    <w:rsid w:val="43FD201F"/>
    <w:rsid w:val="45BFCECA"/>
    <w:rsid w:val="4769CC74"/>
    <w:rsid w:val="4A05F009"/>
    <w:rsid w:val="4E5AEA4B"/>
    <w:rsid w:val="53E8009E"/>
    <w:rsid w:val="55ED0DAC"/>
    <w:rsid w:val="5676744D"/>
    <w:rsid w:val="5782D17F"/>
    <w:rsid w:val="5785F8F0"/>
    <w:rsid w:val="5833FFED"/>
    <w:rsid w:val="597796E8"/>
    <w:rsid w:val="59E0395A"/>
    <w:rsid w:val="5AB8D1BB"/>
    <w:rsid w:val="5C079869"/>
    <w:rsid w:val="5E380319"/>
    <w:rsid w:val="5E380319"/>
    <w:rsid w:val="60FB557D"/>
    <w:rsid w:val="662F5A38"/>
    <w:rsid w:val="68ED3F05"/>
    <w:rsid w:val="6D223343"/>
    <w:rsid w:val="6E720995"/>
    <w:rsid w:val="7445B5B5"/>
    <w:rsid w:val="759802FD"/>
    <w:rsid w:val="77C08C40"/>
    <w:rsid w:val="78CFA3BF"/>
    <w:rsid w:val="7BA72F98"/>
    <w:rsid w:val="7D89EC85"/>
    <w:rsid w:val="7F7A91D9"/>
    <w:rsid w:val="7F7A9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7022C7B"/>
  <w15:docId w15:val="{8B777508-6562-42E4-8023-79BA0733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3232"/>
    <w:pPr>
      <w:spacing w:after="0" w:line="240" w:lineRule="auto"/>
    </w:pPr>
    <w:rPr>
      <w:rFonts w:ascii="Tahoma" w:hAnsi="Tahoma" w:eastAsia="Times New Roman" w:cs="Times New Roman"/>
      <w:bCs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3232"/>
    <w:pPr>
      <w:keepNext/>
      <w:outlineLvl w:val="0"/>
    </w:pPr>
    <w:rPr>
      <w:b/>
      <w:bCs w:val="0"/>
      <w:kern w:val="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73232"/>
    <w:pPr>
      <w:keepNext/>
      <w:jc w:val="center"/>
      <w:outlineLvl w:val="1"/>
    </w:pPr>
    <w:rPr>
      <w:b/>
      <w:bCs w:val="0"/>
      <w:kern w:val="0"/>
      <w:u w:val="single"/>
    </w:rPr>
  </w:style>
  <w:style w:type="paragraph" w:styleId="Heading4">
    <w:name w:val="heading 4"/>
    <w:basedOn w:val="Normal"/>
    <w:next w:val="Normal"/>
    <w:link w:val="Heading4Char"/>
    <w:qFormat/>
    <w:rsid w:val="00373232"/>
    <w:pPr>
      <w:keepNext/>
      <w:jc w:val="center"/>
      <w:outlineLvl w:val="3"/>
    </w:pPr>
    <w:rPr>
      <w:b/>
      <w:b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373232"/>
    <w:rPr>
      <w:rFonts w:ascii="Tahoma" w:hAnsi="Tahoma" w:eastAsia="Times New Roman" w:cs="Times New Roman"/>
      <w:b/>
      <w:sz w:val="28"/>
      <w:szCs w:val="20"/>
      <w:u w:val="single"/>
    </w:rPr>
  </w:style>
  <w:style w:type="character" w:styleId="Heading2Char" w:customStyle="1">
    <w:name w:val="Heading 2 Char"/>
    <w:basedOn w:val="DefaultParagraphFont"/>
    <w:link w:val="Heading2"/>
    <w:rsid w:val="00373232"/>
    <w:rPr>
      <w:rFonts w:ascii="Tahoma" w:hAnsi="Tahoma" w:eastAsia="Times New Roman" w:cs="Times New Roman"/>
      <w:b/>
      <w:sz w:val="24"/>
      <w:szCs w:val="20"/>
      <w:u w:val="single"/>
    </w:rPr>
  </w:style>
  <w:style w:type="character" w:styleId="Heading4Char" w:customStyle="1">
    <w:name w:val="Heading 4 Char"/>
    <w:basedOn w:val="DefaultParagraphFont"/>
    <w:link w:val="Heading4"/>
    <w:rsid w:val="00373232"/>
    <w:rPr>
      <w:rFonts w:ascii="Tahoma" w:hAnsi="Tahoma" w:eastAsia="Times New Roman" w:cs="Times New Roman"/>
      <w:b/>
      <w:kern w:val="28"/>
      <w:sz w:val="24"/>
      <w:szCs w:val="20"/>
    </w:rPr>
  </w:style>
  <w:style w:type="paragraph" w:styleId="Header">
    <w:name w:val="header"/>
    <w:basedOn w:val="Normal"/>
    <w:link w:val="HeaderChar"/>
    <w:rsid w:val="00373232"/>
    <w:pPr>
      <w:tabs>
        <w:tab w:val="center" w:pos="4153"/>
        <w:tab w:val="right" w:pos="8306"/>
      </w:tabs>
    </w:pPr>
    <w:rPr>
      <w:bCs w:val="0"/>
      <w:kern w:val="0"/>
    </w:rPr>
  </w:style>
  <w:style w:type="character" w:styleId="HeaderChar" w:customStyle="1">
    <w:name w:val="Header Char"/>
    <w:basedOn w:val="DefaultParagraphFont"/>
    <w:link w:val="Header"/>
    <w:rsid w:val="00373232"/>
    <w:rPr>
      <w:rFonts w:ascii="Tahoma" w:hAnsi="Tahoma" w:eastAsia="Times New Roman" w:cs="Times New Roman"/>
      <w:sz w:val="24"/>
      <w:szCs w:val="20"/>
    </w:rPr>
  </w:style>
  <w:style w:type="character" w:styleId="Hyperlink">
    <w:name w:val="Hyperlink"/>
    <w:basedOn w:val="DefaultParagraphFont"/>
    <w:rsid w:val="001D0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7C"/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687C"/>
    <w:rPr>
      <w:rFonts w:ascii="Tahoma" w:hAnsi="Tahoma" w:eastAsia="Times New Roman" w:cs="Tahoma"/>
      <w:bCs/>
      <w:kern w:val="28"/>
      <w:sz w:val="16"/>
      <w:szCs w:val="16"/>
    </w:rPr>
  </w:style>
  <w:style w:type="character" w:styleId="WW8Num2z0" w:customStyle="1">
    <w:name w:val="WW8Num2z0"/>
    <w:rsid w:val="00F678BB"/>
    <w:rPr>
      <w:rFonts w:hint="default" w:ascii="Symbol" w:hAnsi="Symbol" w:cs="Symbol"/>
    </w:rPr>
  </w:style>
  <w:style w:type="paragraph" w:styleId="ListParagraph">
    <w:name w:val="List Paragraph"/>
    <w:basedOn w:val="Normal"/>
    <w:uiPriority w:val="34"/>
    <w:qFormat/>
    <w:rsid w:val="00F6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3.jpg" Id="R013938f914c4413b" /><Relationship Type="http://schemas.openxmlformats.org/officeDocument/2006/relationships/image" Target="/media/image2.png" Id="Rdd423a3c9a3f4b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BF089AAFE2B4FB636D4F9B3CF1D65" ma:contentTypeVersion="16" ma:contentTypeDescription="Create a new document." ma:contentTypeScope="" ma:versionID="d6f875c93f70da6fb93a99577b73198b">
  <xsd:schema xmlns:xsd="http://www.w3.org/2001/XMLSchema" xmlns:xs="http://www.w3.org/2001/XMLSchema" xmlns:p="http://schemas.microsoft.com/office/2006/metadata/properties" xmlns:ns2="35d49b55-15a5-4934-8e12-1fc5a158db35" xmlns:ns3="c17fc6b6-4ebd-4d6b-a39d-7b0649423a28" targetNamespace="http://schemas.microsoft.com/office/2006/metadata/properties" ma:root="true" ma:fieldsID="4909078c4539828f6f4bf1378b63e765" ns2:_="" ns3:_="">
    <xsd:import namespace="35d49b55-15a5-4934-8e12-1fc5a158db35"/>
    <xsd:import namespace="c17fc6b6-4ebd-4d6b-a39d-7b0649423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49b55-15a5-4934-8e12-1fc5a158d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378f6b-41e3-418b-939a-79df845ee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fc6b6-4ebd-4d6b-a39d-7b0649423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b4509f-0f86-4ffb-a9b3-ab8d5884a7cf}" ma:internalName="TaxCatchAll" ma:showField="CatchAllData" ma:web="c17fc6b6-4ebd-4d6b-a39d-7b0649423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7fc6b6-4ebd-4d6b-a39d-7b0649423a28" xsi:nil="true"/>
    <lcf76f155ced4ddcb4097134ff3c332f xmlns="35d49b55-15a5-4934-8e12-1fc5a158db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7D69F4-EA05-4B91-A0F8-5ABD6746F392}"/>
</file>

<file path=customXml/itemProps2.xml><?xml version="1.0" encoding="utf-8"?>
<ds:datastoreItem xmlns:ds="http://schemas.openxmlformats.org/officeDocument/2006/customXml" ds:itemID="{5026E10C-9AFE-448A-926D-B9D4D2E48740}"/>
</file>

<file path=customXml/itemProps3.xml><?xml version="1.0" encoding="utf-8"?>
<ds:datastoreItem xmlns:ds="http://schemas.openxmlformats.org/officeDocument/2006/customXml" ds:itemID="{729C8C2B-DD3C-41FE-B0D2-883A5B4A20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dstaynes</dc:creator>
  <cp:lastModifiedBy>Tyla Mackie</cp:lastModifiedBy>
  <cp:revision>8</cp:revision>
  <dcterms:created xsi:type="dcterms:W3CDTF">2020-08-28T10:13:00Z</dcterms:created>
  <dcterms:modified xsi:type="dcterms:W3CDTF">2023-05-26T12:30:50Z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0x01010078ABF089AAFE2B4FB636D4F9B3CF1D65</vt:lpwstr>
  </property>
  <property fmtid="{D5CDD505-2E9C-101B-9397-08002B2CF9AE}" pid="3" name="MediaServiceImageTags">
    <vt:lpwstr/>
  </property>
</Properties>
</file>